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4"/>
        <w:rPr>
          <w:rFonts w:ascii="Times New Roman"/>
          <w:sz w:val="3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246888</wp:posOffset>
                </wp:positionH>
                <wp:positionV relativeFrom="paragraph">
                  <wp:posOffset>-337800</wp:posOffset>
                </wp:positionV>
                <wp:extent cx="1270" cy="36703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67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670300">
                              <a:moveTo>
                                <a:pt x="0" y="0"/>
                              </a:moveTo>
                              <a:lnTo>
                                <a:pt x="0" y="366979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9.440001pt,-26.598438pt" to="19.440001pt,262.361562pt" stroked="true" strokeweight="1pt" strokecolor="#000000">
                <v:stroke dashstyle="shortdashdot"/>
                <w10:wrap type="none"/>
              </v:line>
            </w:pict>
          </mc:Fallback>
        </mc:AlternateContent>
      </w:r>
      <w:r>
        <w:rPr/>
        <w:t>新潟県立看護大学看護研究交流センター</w:t>
      </w:r>
      <w:r>
        <w:rPr>
          <w:spacing w:val="31"/>
          <w:w w:val="150"/>
        </w:rPr>
        <w:t> </w:t>
      </w:r>
      <w:r>
        <w:rPr>
          <w:spacing w:val="-2"/>
        </w:rPr>
        <w:t>出前講座実施報告書</w:t>
      </w:r>
    </w:p>
    <w:p>
      <w:pPr>
        <w:pStyle w:val="BodyText"/>
        <w:spacing w:before="249"/>
        <w:ind w:left="1459"/>
      </w:pPr>
      <w:r>
        <w:rPr>
          <w:color w:val="FF0000"/>
          <w:spacing w:val="26"/>
        </w:rPr>
        <w:t>※ </w:t>
      </w:r>
      <w:r>
        <w:rPr>
          <w:spacing w:val="-2"/>
        </w:rPr>
        <w:t>講座終了後、</w:t>
      </w:r>
      <w:r>
        <w:rPr>
          <w:spacing w:val="-2"/>
          <w:u w:val="single"/>
        </w:rPr>
        <w:t>１か月以内</w:t>
      </w:r>
      <w:r>
        <w:rPr>
          <w:spacing w:val="-2"/>
          <w:u w:val="none"/>
        </w:rPr>
        <w:t>に郵便、FAX</w:t>
      </w:r>
      <w:r>
        <w:rPr>
          <w:spacing w:val="-3"/>
          <w:u w:val="none"/>
        </w:rPr>
        <w:t>、メールのいずれかで提出してください。</w:t>
      </w:r>
    </w:p>
    <w:p>
      <w:pPr>
        <w:pStyle w:val="BodyText"/>
        <w:spacing w:before="70"/>
      </w:pPr>
    </w:p>
    <w:p>
      <w:pPr>
        <w:tabs>
          <w:tab w:pos="8151" w:val="left" w:leader="none"/>
          <w:tab w:pos="8871" w:val="left" w:leader="none"/>
          <w:tab w:pos="9591" w:val="left" w:leader="none"/>
        </w:tabs>
        <w:spacing w:before="0"/>
        <w:ind w:left="6310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757555</wp:posOffset>
                </wp:positionH>
                <wp:positionV relativeFrom="paragraph">
                  <wp:posOffset>252749</wp:posOffset>
                </wp:positionV>
                <wp:extent cx="5761990" cy="2623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61990" cy="262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2"/>
                              <w:gridCol w:w="967"/>
                              <w:gridCol w:w="1182"/>
                              <w:gridCol w:w="778"/>
                              <w:gridCol w:w="821"/>
                              <w:gridCol w:w="733"/>
                              <w:gridCol w:w="819"/>
                              <w:gridCol w:w="777"/>
                              <w:gridCol w:w="1123"/>
                            </w:tblGrid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2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5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機関・団体等名</w:t>
                                  </w:r>
                                </w:p>
                              </w:tc>
                              <w:tc>
                                <w:tcPr>
                                  <w:tcW w:w="623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173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9" w:val="left" w:leader="none"/>
                                    </w:tabs>
                                    <w:spacing w:before="143"/>
                                    <w:ind w:left="5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記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6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623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173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57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テ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ー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マ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23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173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9" w:val="left" w:leader="none"/>
                                    </w:tabs>
                                    <w:spacing w:before="143"/>
                                    <w:ind w:left="60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講</w:t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1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23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7" w:hRule="atLeast"/>
                              </w:trPr>
                              <w:tc>
                                <w:tcPr>
                                  <w:tcW w:w="2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5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利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用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269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5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参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加</w:t>
                                  </w:r>
                                  <w:r>
                                    <w:rPr>
                                      <w:spacing w:val="51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人</w:t>
                                  </w:r>
                                  <w:r>
                                    <w:rPr>
                                      <w:spacing w:val="54"/>
                                      <w:w w:val="15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623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69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9.650002pt;margin-top:19.901562pt;width:453.7pt;height:206.6pt;mso-position-horizontal-relative:page;mso-position-vertical-relative:paragraph;z-index:15730688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2"/>
                        <w:gridCol w:w="967"/>
                        <w:gridCol w:w="1182"/>
                        <w:gridCol w:w="778"/>
                        <w:gridCol w:w="821"/>
                        <w:gridCol w:w="733"/>
                        <w:gridCol w:w="819"/>
                        <w:gridCol w:w="777"/>
                        <w:gridCol w:w="1123"/>
                      </w:tblGrid>
                      <w:tr>
                        <w:trPr>
                          <w:trHeight w:val="627" w:hRule="atLeast"/>
                        </w:trPr>
                        <w:tc>
                          <w:tcPr>
                            <w:tcW w:w="2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3"/>
                              <w:ind w:left="5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機関・団体等名</w:t>
                            </w:r>
                          </w:p>
                        </w:tc>
                        <w:tc>
                          <w:tcPr>
                            <w:tcW w:w="6233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7" w:hRule="atLeast"/>
                        </w:trPr>
                        <w:tc>
                          <w:tcPr>
                            <w:tcW w:w="173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19" w:val="left" w:leader="none"/>
                              </w:tabs>
                              <w:spacing w:before="143"/>
                              <w:ind w:left="55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記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left="16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6233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7" w:hRule="atLeast"/>
                        </w:trPr>
                        <w:tc>
                          <w:tcPr>
                            <w:tcW w:w="173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left="57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テ</w:t>
                            </w:r>
                            <w:r>
                              <w:rPr>
                                <w:spacing w:val="50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ー</w:t>
                            </w:r>
                            <w:r>
                              <w:rPr>
                                <w:spacing w:val="51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マ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left="1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233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7" w:hRule="atLeast"/>
                        </w:trPr>
                        <w:tc>
                          <w:tcPr>
                            <w:tcW w:w="173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19" w:val="left" w:leader="none"/>
                              </w:tabs>
                              <w:spacing w:before="143"/>
                              <w:ind w:left="60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講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233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7" w:hRule="atLeast"/>
                        </w:trPr>
                        <w:tc>
                          <w:tcPr>
                            <w:tcW w:w="2699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56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利</w:t>
                            </w:r>
                            <w:r>
                              <w:rPr>
                                <w:spacing w:val="50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用</w:t>
                            </w:r>
                            <w:r>
                              <w:rPr>
                                <w:spacing w:val="51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日</w:t>
                            </w:r>
                            <w:r>
                              <w:rPr>
                                <w:spacing w:val="54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66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4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left="2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7" w:hRule="atLeast"/>
                        </w:trPr>
                        <w:tc>
                          <w:tcPr>
                            <w:tcW w:w="269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3"/>
                              <w:ind w:left="56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参</w:t>
                            </w:r>
                            <w:r>
                              <w:rPr>
                                <w:spacing w:val="50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加</w:t>
                            </w:r>
                            <w:r>
                              <w:rPr>
                                <w:spacing w:val="51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人</w:t>
                            </w:r>
                            <w:r>
                              <w:rPr>
                                <w:spacing w:val="54"/>
                                <w:w w:val="15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6233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before="143"/>
                              <w:ind w:left="169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人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報告</w:t>
      </w:r>
      <w:r>
        <w:rPr>
          <w:b/>
          <w:spacing w:val="-10"/>
          <w:sz w:val="24"/>
        </w:rPr>
        <w:t>日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0"/>
        <w:rPr>
          <w:b/>
        </w:rPr>
      </w:pPr>
    </w:p>
    <w:p>
      <w:pPr>
        <w:spacing w:before="0"/>
        <w:ind w:left="100" w:right="0" w:firstLine="0"/>
        <w:jc w:val="left"/>
        <w:rPr>
          <w:rFonts w:ascii="Meiryo UI" w:eastAsia="Meiryo UI" w:hint="eastAsia"/>
          <w:sz w:val="20"/>
        </w:rPr>
      </w:pPr>
      <w:r>
        <w:rPr>
          <w:rFonts w:ascii="Meiryo UI" w:eastAsia="Meiryo UI" w:hint="eastAsia"/>
          <w:spacing w:val="-10"/>
          <w:sz w:val="20"/>
        </w:rPr>
        <w:t>キ</w:t>
      </w:r>
    </w:p>
    <w:p>
      <w:pPr>
        <w:pStyle w:val="BodyText"/>
        <w:spacing w:before="17"/>
        <w:rPr>
          <w:rFonts w:ascii="Meiryo UI"/>
          <w:sz w:val="20"/>
        </w:rPr>
      </w:pPr>
    </w:p>
    <w:p>
      <w:pPr>
        <w:pStyle w:val="BodyText"/>
        <w:tabs>
          <w:tab w:pos="1154" w:val="left" w:leader="none"/>
          <w:tab w:pos="1701" w:val="left" w:leader="none"/>
        </w:tabs>
        <w:spacing w:line="192" w:lineRule="auto" w:before="1"/>
        <w:ind w:left="100"/>
        <w:rPr>
          <w:rFonts w:ascii="ＭＳ ゴシック" w:eastAsia="ＭＳ ゴシック"/>
        </w:rPr>
      </w:pPr>
      <w:r>
        <w:rPr>
          <w:rFonts w:ascii="Meiryo UI" w:eastAsia="Meiryo UI" w:hint="eastAsia"/>
          <w:spacing w:val="-10"/>
          <w:position w:val="-7"/>
          <w:sz w:val="20"/>
        </w:rPr>
        <w:t>リ</w:t>
      </w:r>
      <w:r>
        <w:rPr>
          <w:rFonts w:ascii="Meiryo UI" w:eastAsia="Meiryo UI" w:hint="eastAsia"/>
          <w:position w:val="-7"/>
          <w:sz w:val="20"/>
        </w:rPr>
        <w:tab/>
      </w:r>
      <w:r>
        <w:rPr>
          <w:rFonts w:ascii="ＭＳ ゴシック" w:eastAsia="ＭＳ ゴシック"/>
          <w:spacing w:val="-5"/>
        </w:rPr>
        <w:t>１</w:t>
      </w:r>
      <w:r>
        <w:rPr>
          <w:rFonts w:ascii="Century" w:eastAsia="Century"/>
          <w:spacing w:val="-5"/>
        </w:rPr>
        <w:t>.</w:t>
      </w:r>
      <w:r>
        <w:rPr>
          <w:rFonts w:ascii="Century" w:eastAsia="Century"/>
        </w:rPr>
        <w:tab/>
      </w:r>
      <w:r>
        <w:rPr>
          <w:rFonts w:ascii="ＭＳ ゴシック" w:eastAsia="ＭＳ ゴシック"/>
        </w:rPr>
        <w:t>講座の内容は、いかがでしたか</w:t>
      </w:r>
      <w:r>
        <w:rPr>
          <w:rFonts w:ascii="ＭＳ ゴシック" w:eastAsia="ＭＳ ゴシック"/>
          <w:spacing w:val="-10"/>
        </w:rPr>
        <w:t>。</w:t>
      </w:r>
    </w:p>
    <w:p>
      <w:pPr>
        <w:pStyle w:val="ListParagraph"/>
        <w:numPr>
          <w:ilvl w:val="0"/>
          <w:numId w:val="1"/>
        </w:numPr>
        <w:tabs>
          <w:tab w:pos="2114" w:val="left" w:leader="none"/>
        </w:tabs>
        <w:spacing w:line="268" w:lineRule="exact" w:before="0" w:after="0"/>
        <w:ind w:left="2114" w:right="0" w:hanging="480"/>
        <w:jc w:val="left"/>
        <w:rPr>
          <w:sz w:val="24"/>
        </w:rPr>
      </w:pPr>
      <w:r>
        <w:rPr>
          <w:spacing w:val="-2"/>
          <w:sz w:val="24"/>
        </w:rPr>
        <w:t>非常に良かった</w:t>
      </w:r>
    </w:p>
    <w:p>
      <w:pPr>
        <w:pStyle w:val="ListParagraph"/>
        <w:numPr>
          <w:ilvl w:val="0"/>
          <w:numId w:val="1"/>
        </w:numPr>
        <w:tabs>
          <w:tab w:pos="2114" w:val="left" w:leader="none"/>
        </w:tabs>
        <w:spacing w:line="222" w:lineRule="exact" w:before="0" w:after="0"/>
        <w:ind w:left="2114" w:right="0" w:hanging="480"/>
        <w:jc w:val="left"/>
        <w:rPr>
          <w:sz w:val="24"/>
        </w:rPr>
      </w:pPr>
      <w:r>
        <w:rPr>
          <w:spacing w:val="-3"/>
          <w:sz w:val="24"/>
        </w:rPr>
        <w:t>良かった</w:t>
      </w:r>
    </w:p>
    <w:p>
      <w:pPr>
        <w:pStyle w:val="BodyText"/>
        <w:tabs>
          <w:tab w:pos="1634" w:val="left" w:leader="none"/>
        </w:tabs>
        <w:spacing w:line="366" w:lineRule="exact"/>
        <w:ind w:left="100"/>
        <w:rPr>
          <w:rFonts w:ascii="ＭＳ ゴシック" w:hAnsi="ＭＳ ゴシック" w:eastAsia="ＭＳ ゴシック"/>
        </w:rPr>
      </w:pPr>
      <w:r>
        <w:rPr>
          <w:rFonts w:ascii="Meiryo UI" w:hAnsi="Meiryo UI" w:eastAsia="Meiryo UI" w:hint="eastAsia"/>
          <w:spacing w:val="-10"/>
          <w:position w:val="13"/>
          <w:sz w:val="20"/>
        </w:rPr>
        <w:t>ト</w:t>
      </w:r>
      <w:r>
        <w:rPr>
          <w:rFonts w:ascii="Meiryo UI" w:hAnsi="Meiryo UI" w:eastAsia="Meiryo UI" w:hint="eastAsia"/>
          <w:position w:val="13"/>
          <w:sz w:val="20"/>
        </w:rPr>
        <w:tab/>
      </w:r>
      <w:r>
        <w:rPr>
          <w:rFonts w:ascii="ＭＳ ゴシック" w:hAnsi="ＭＳ ゴシック" w:eastAsia="ＭＳ ゴシック"/>
        </w:rPr>
        <w:t>□</w:t>
      </w:r>
      <w:r>
        <w:rPr>
          <w:rFonts w:ascii="ＭＳ ゴシック" w:hAnsi="ＭＳ ゴシック" w:eastAsia="ＭＳ ゴシック"/>
          <w:spacing w:val="60"/>
          <w:w w:val="150"/>
        </w:rPr>
        <w:t> </w:t>
      </w:r>
      <w:r>
        <w:rPr>
          <w:rFonts w:ascii="ＭＳ ゴシック" w:hAnsi="ＭＳ ゴシック" w:eastAsia="ＭＳ ゴシック"/>
        </w:rPr>
        <w:t>どちらともいえな</w:t>
      </w:r>
      <w:r>
        <w:rPr>
          <w:rFonts w:ascii="ＭＳ ゴシック" w:hAnsi="ＭＳ ゴシック" w:eastAsia="ＭＳ ゴシック"/>
          <w:spacing w:val="-10"/>
        </w:rPr>
        <w:t>い</w:t>
      </w:r>
    </w:p>
    <w:p>
      <w:pPr>
        <w:pStyle w:val="BodyText"/>
        <w:tabs>
          <w:tab w:pos="1598" w:val="left" w:leader="none"/>
        </w:tabs>
        <w:spacing w:before="129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966216</wp:posOffset>
                </wp:positionH>
                <wp:positionV relativeFrom="paragraph">
                  <wp:posOffset>282323</wp:posOffset>
                </wp:positionV>
                <wp:extent cx="5529580" cy="12496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29580" cy="124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9580" h="1249680">
                              <a:moveTo>
                                <a:pt x="0" y="1249679"/>
                              </a:moveTo>
                              <a:lnTo>
                                <a:pt x="5529072" y="1249679"/>
                              </a:lnTo>
                              <a:lnTo>
                                <a:pt x="5529072" y="0"/>
                              </a:lnTo>
                              <a:lnTo>
                                <a:pt x="0" y="0"/>
                              </a:lnTo>
                              <a:lnTo>
                                <a:pt x="0" y="12496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080002pt;margin-top:22.230165pt;width:435.36pt;height:98.4pt;mso-position-horizontal-relative:page;mso-position-vertical-relative:paragraph;z-index:-15799296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Meiryo UI" w:eastAsia="Meiryo UI" w:hint="eastAsia"/>
          <w:spacing w:val="-10"/>
          <w:position w:val="-14"/>
          <w:sz w:val="20"/>
        </w:rPr>
        <w:t>リ</w:t>
      </w:r>
      <w:r>
        <w:rPr>
          <w:rFonts w:ascii="Meiryo UI" w:eastAsia="Meiryo UI" w:hint="eastAsia"/>
          <w:position w:val="-14"/>
          <w:sz w:val="20"/>
        </w:rPr>
        <w:tab/>
      </w:r>
      <w:r>
        <w:rPr/>
        <w:t>意見・感想をお書きください</w:t>
      </w:r>
      <w:r>
        <w:rPr>
          <w:spacing w:val="-10"/>
        </w:rPr>
        <w:t>。</w:t>
      </w:r>
    </w:p>
    <w:p>
      <w:pPr>
        <w:pStyle w:val="BodyText"/>
        <w:spacing w:before="80"/>
      </w:pPr>
    </w:p>
    <w:p>
      <w:pPr>
        <w:spacing w:before="0"/>
        <w:ind w:left="100" w:right="0" w:firstLine="0"/>
        <w:jc w:val="left"/>
        <w:rPr>
          <w:rFonts w:ascii="Meiryo UI" w:eastAsia="Meiryo UI" w:hint="eastAsia"/>
          <w:sz w:val="20"/>
        </w:rPr>
      </w:pPr>
      <w:r>
        <w:rPr>
          <w:rFonts w:ascii="Meiryo UI" w:eastAsia="Meiryo UI" w:hint="eastAsia"/>
          <w:spacing w:val="-10"/>
          <w:sz w:val="20"/>
        </w:rPr>
        <w:t>線</w:t>
      </w:r>
    </w:p>
    <w:p>
      <w:pPr>
        <w:pStyle w:val="BodyText"/>
        <w:rPr>
          <w:rFonts w:ascii="Meiryo UI"/>
        </w:rPr>
      </w:pPr>
    </w:p>
    <w:p>
      <w:pPr>
        <w:pStyle w:val="BodyText"/>
        <w:rPr>
          <w:rFonts w:ascii="Meiryo UI"/>
        </w:rPr>
      </w:pPr>
    </w:p>
    <w:p>
      <w:pPr>
        <w:pStyle w:val="BodyText"/>
        <w:spacing w:before="140"/>
        <w:rPr>
          <w:rFonts w:ascii="Meiryo UI"/>
        </w:rPr>
      </w:pPr>
    </w:p>
    <w:p>
      <w:pPr>
        <w:pStyle w:val="BodyText"/>
        <w:ind w:left="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966216</wp:posOffset>
                </wp:positionH>
                <wp:positionV relativeFrom="paragraph">
                  <wp:posOffset>229473</wp:posOffset>
                </wp:positionV>
                <wp:extent cx="5539740" cy="12319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39740" cy="1231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 h="1231900">
                              <a:moveTo>
                                <a:pt x="0" y="1231391"/>
                              </a:moveTo>
                              <a:lnTo>
                                <a:pt x="5539740" y="1231391"/>
                              </a:lnTo>
                              <a:lnTo>
                                <a:pt x="5539740" y="0"/>
                              </a:lnTo>
                              <a:lnTo>
                                <a:pt x="0" y="0"/>
                              </a:lnTo>
                              <a:lnTo>
                                <a:pt x="0" y="123139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080002pt;margin-top:18.068779pt;width:436.2pt;height:96.96pt;mso-position-horizontal-relative:page;mso-position-vertical-relative:paragraph;z-index:-15728640;mso-wrap-distance-left:0;mso-wrap-distance-right:0" id="docshape3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246888</wp:posOffset>
                </wp:positionH>
                <wp:positionV relativeFrom="paragraph">
                  <wp:posOffset>-502046</wp:posOffset>
                </wp:positionV>
                <wp:extent cx="1270" cy="36226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362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622675">
                              <a:moveTo>
                                <a:pt x="0" y="0"/>
                              </a:moveTo>
                              <a:lnTo>
                                <a:pt x="0" y="362254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9.440001pt,-39.531223pt" to="19.440001pt,245.708716pt" stroked="true" strokeweight="1pt" strokecolor="#000000">
                <v:stroke dashstyle="shortdashdot"/>
                <w10:wrap type="none"/>
              </v:line>
            </w:pict>
          </mc:Fallback>
        </mc:AlternateContent>
      </w:r>
      <w:r>
        <w:rPr>
          <w:spacing w:val="-1"/>
        </w:rPr>
        <w:t>２. その他、出前講座についてお気づきの点がありましたらをお書きください。</w:t>
      </w:r>
    </w:p>
    <w:p>
      <w:pPr>
        <w:pStyle w:val="BodyText"/>
        <w:spacing w:before="158"/>
        <w:rPr>
          <w:sz w:val="28"/>
        </w:rPr>
      </w:pPr>
    </w:p>
    <w:p>
      <w:pPr>
        <w:spacing w:line="220" w:lineRule="auto" w:before="1"/>
        <w:ind w:left="2363" w:right="2411" w:hanging="959"/>
        <w:jc w:val="left"/>
        <w:rPr>
          <w:rFonts w:ascii="ＭＳ ゴシック" w:eastAsia="ＭＳ ゴシック" w:hint="eastAsia"/>
          <w:b/>
          <w:sz w:val="28"/>
        </w:rPr>
      </w:pPr>
      <w:r>
        <w:rPr>
          <w:rFonts w:ascii="ＭＳ ゴシック" w:eastAsia="ＭＳ ゴシック"/>
          <w:color w:val="808080"/>
          <w:spacing w:val="10"/>
          <w:sz w:val="24"/>
        </w:rPr>
        <w:t>提出先 </w:t>
      </w:r>
      <w:r>
        <w:rPr>
          <w:rFonts w:ascii="ＭＳ ゴシック" w:eastAsia="ＭＳ ゴシック" w:hint="eastAsia"/>
          <w:b/>
          <w:color w:val="808080"/>
          <w:sz w:val="28"/>
        </w:rPr>
        <w:t>〒943－0147</w:t>
      </w:r>
      <w:r>
        <w:rPr>
          <w:rFonts w:ascii="ＭＳ ゴシック" w:eastAsia="ＭＳ ゴシック" w:hint="eastAsia"/>
          <w:b/>
          <w:color w:val="808080"/>
          <w:spacing w:val="6"/>
          <w:sz w:val="28"/>
        </w:rPr>
        <w:t> 新潟県上越市新南町</w:t>
      </w:r>
      <w:r>
        <w:rPr>
          <w:rFonts w:ascii="ＭＳ ゴシック" w:eastAsia="ＭＳ ゴシック" w:hint="eastAsia"/>
          <w:b/>
          <w:color w:val="808080"/>
          <w:sz w:val="28"/>
        </w:rPr>
        <w:t>240番地</w:t>
      </w:r>
      <w:r>
        <w:rPr>
          <w:rFonts w:ascii="ＭＳ ゴシック" w:eastAsia="ＭＳ ゴシック" w:hint="eastAsia"/>
          <w:b/>
          <w:color w:val="808080"/>
          <w:spacing w:val="-2"/>
          <w:sz w:val="28"/>
        </w:rPr>
        <w:t>新潟県立看護大学看護研究交流センター</w:t>
      </w:r>
    </w:p>
    <w:p>
      <w:pPr>
        <w:tabs>
          <w:tab w:pos="1818" w:val="left" w:leader="none"/>
        </w:tabs>
        <w:spacing w:before="74"/>
        <w:ind w:left="1067" w:right="0" w:firstLine="0"/>
        <w:jc w:val="center"/>
        <w:rPr>
          <w:rFonts w:ascii="Arial Black"/>
          <w:sz w:val="28"/>
        </w:rPr>
      </w:pPr>
      <w:r>
        <w:rPr>
          <w:rFonts w:ascii="Arial Black"/>
          <w:color w:val="808080"/>
          <w:spacing w:val="-5"/>
          <w:sz w:val="24"/>
        </w:rPr>
        <w:t>FAX</w:t>
      </w:r>
      <w:r>
        <w:rPr>
          <w:rFonts w:ascii="Arial Black"/>
          <w:color w:val="808080"/>
          <w:sz w:val="24"/>
        </w:rPr>
        <w:tab/>
      </w:r>
      <w:r>
        <w:rPr>
          <w:rFonts w:ascii="Arial Black"/>
          <w:color w:val="808080"/>
          <w:sz w:val="40"/>
        </w:rPr>
        <w:t>025-526-2822</w:t>
      </w:r>
      <w:r>
        <w:rPr>
          <w:rFonts w:ascii="Arial Black"/>
          <w:color w:val="808080"/>
          <w:spacing w:val="73"/>
          <w:w w:val="150"/>
          <w:sz w:val="40"/>
        </w:rPr>
        <w:t> </w:t>
      </w:r>
      <w:r>
        <w:rPr>
          <w:rFonts w:ascii="Arial Black"/>
          <w:color w:val="808080"/>
          <w:sz w:val="28"/>
        </w:rPr>
        <w:t>e-mail</w:t>
      </w:r>
      <w:r>
        <w:rPr>
          <w:rFonts w:ascii="Arial Black"/>
          <w:color w:val="808080"/>
          <w:spacing w:val="37"/>
          <w:w w:val="150"/>
          <w:sz w:val="28"/>
        </w:rPr>
        <w:t> </w:t>
      </w:r>
      <w:hyperlink r:id="rId5">
        <w:r>
          <w:rPr>
            <w:rFonts w:ascii="Arial Black"/>
            <w:color w:val="808080"/>
            <w:sz w:val="28"/>
          </w:rPr>
          <w:t>nirin@niigata-</w:t>
        </w:r>
        <w:r>
          <w:rPr>
            <w:rFonts w:ascii="Arial Black"/>
            <w:color w:val="808080"/>
            <w:spacing w:val="-2"/>
            <w:sz w:val="28"/>
          </w:rPr>
          <w:t>cn.ac.jp</w:t>
        </w:r>
      </w:hyperlink>
    </w:p>
    <w:p>
      <w:pPr>
        <w:pStyle w:val="BodyText"/>
        <w:spacing w:before="53"/>
        <w:rPr>
          <w:rFonts w:ascii="Arial Black"/>
        </w:rPr>
      </w:pPr>
    </w:p>
    <w:p>
      <w:pPr>
        <w:pStyle w:val="BodyText"/>
        <w:ind w:left="211"/>
        <w:jc w:val="center"/>
        <w:rPr>
          <w:rFonts w:ascii="Century"/>
        </w:rPr>
      </w:pPr>
      <w:r>
        <w:rPr>
          <w:rFonts w:ascii="Century"/>
          <w:spacing w:val="-10"/>
        </w:rPr>
        <w:t>7</w:t>
      </w:r>
    </w:p>
    <w:sectPr>
      <w:type w:val="continuous"/>
      <w:pgSz w:w="10800" w:h="15600"/>
      <w:pgMar w:top="0" w:bottom="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Ｐゴシック">
    <w:altName w:val="ＭＳ Ｐゴシック"/>
    <w:charset w:val="80"/>
    <w:family w:val="modern"/>
    <w:pitch w:val="variable"/>
  </w:font>
  <w:font w:name="Meiryo UI">
    <w:altName w:val="Meiryo UI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2114" w:hanging="481"/>
      </w:pPr>
      <w:rPr>
        <w:rFonts w:hint="default" w:ascii="ＭＳ ゴシック" w:hAnsi="ＭＳ ゴシック" w:eastAsia="ＭＳ ゴシック" w:cs="ＭＳ ゴシック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>
      <w:start w:val="0"/>
      <w:numFmt w:val="bullet"/>
      <w:lvlText w:val="•"/>
      <w:lvlJc w:val="left"/>
      <w:pPr>
        <w:ind w:left="2918" w:hanging="48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716" w:hanging="48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514" w:hanging="48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312" w:hanging="48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6110" w:hanging="48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908" w:hanging="48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706" w:hanging="48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504" w:hanging="48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1082"/>
    </w:pPr>
    <w:rPr>
      <w:rFonts w:ascii="ＭＳ Ｐゴシック" w:hAnsi="ＭＳ Ｐゴシック" w:eastAsia="ＭＳ Ｐゴシック" w:cs="ＭＳ Ｐゴシック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line="222" w:lineRule="exact"/>
      <w:ind w:left="2114" w:hanging="480"/>
    </w:pPr>
    <w:rPr>
      <w:rFonts w:ascii="ＭＳ ゴシック" w:hAnsi="ＭＳ ゴシック" w:eastAsia="ＭＳ ゴシック" w:cs="ＭＳ ゴシック"/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258"/>
    </w:pPr>
    <w:rPr>
      <w:rFonts w:ascii="ＭＳ Ｐゴシック" w:hAnsi="ＭＳ Ｐゴシック" w:eastAsia="ＭＳ Ｐゴシック" w:cs="ＭＳ Ｐ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rin@niigata-cn.ac.jp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虎石 和代</dc:creator>
  <dc:title>PowerPoint プレゼンテーション</dc:title>
  <dcterms:created xsi:type="dcterms:W3CDTF">2025-02-28T00:35:14Z</dcterms:created>
  <dcterms:modified xsi:type="dcterms:W3CDTF">2025-02-28T00:35:14Z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PowerPoint® LTSC</vt:lpwstr>
  </property>
</Properties>
</file>